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>ацию по Тендеру № 50</w:t>
      </w:r>
      <w:r w:rsidR="00C26A13">
        <w:rPr>
          <w:rFonts w:ascii="Times New Roman" w:eastAsia="Times New Roman" w:hAnsi="Times New Roman" w:cs="Times New Roman"/>
          <w:sz w:val="24"/>
          <w:szCs w:val="24"/>
        </w:rPr>
        <w:t>5</w:t>
      </w:r>
      <w:r w:rsidR="00D63761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</w:t>
      </w:r>
      <w:r w:rsidR="00C26A13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545F61"/>
    <w:rsid w:val="006B6B2A"/>
    <w:rsid w:val="00A506A1"/>
    <w:rsid w:val="00B4334E"/>
    <w:rsid w:val="00BE61F6"/>
    <w:rsid w:val="00C26A13"/>
    <w:rsid w:val="00D63761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B775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C1C7EA-9075-4BA4-9D5D-6366F6116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CF8583-0923-4CD0-B5D6-D3A9696207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D72D5-A696-4F0D-8934-F6F5B1D5484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medv1130</cp:lastModifiedBy>
  <cp:revision>2</cp:revision>
  <dcterms:created xsi:type="dcterms:W3CDTF">2022-06-15T08:43:00Z</dcterms:created>
  <dcterms:modified xsi:type="dcterms:W3CDTF">2022-06-15T08:43:00Z</dcterms:modified>
</cp:coreProperties>
</file>